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581A2" w14:textId="3657EC90" w:rsidR="002609CF" w:rsidRPr="008265A8" w:rsidRDefault="002609CF" w:rsidP="002609CF">
      <w:pPr>
        <w:spacing w:after="0"/>
        <w:jc w:val="center"/>
        <w:rPr>
          <w:rFonts w:cs="Arial"/>
          <w:b/>
        </w:rPr>
      </w:pPr>
      <w:r w:rsidRPr="008265A8">
        <w:rPr>
          <w:rFonts w:cs="Arial"/>
          <w:b/>
        </w:rPr>
        <w:t>EXAM INVI</w:t>
      </w:r>
      <w:r w:rsidR="00FD6F52">
        <w:rPr>
          <w:rFonts w:cs="Arial"/>
          <w:b/>
        </w:rPr>
        <w:t>GILATOR</w:t>
      </w:r>
    </w:p>
    <w:p w14:paraId="551CEB65" w14:textId="53089571" w:rsidR="002609CF" w:rsidRPr="008265A8" w:rsidRDefault="002609CF" w:rsidP="005E6DF0">
      <w:pPr>
        <w:spacing w:after="0"/>
        <w:jc w:val="center"/>
        <w:rPr>
          <w:rFonts w:cs="Arial"/>
          <w:b/>
        </w:rPr>
      </w:pPr>
      <w:r w:rsidRPr="008265A8">
        <w:rPr>
          <w:rFonts w:cs="Arial"/>
          <w:b/>
        </w:rPr>
        <w:t>Casual Contract</w:t>
      </w:r>
    </w:p>
    <w:p w14:paraId="7A14B993" w14:textId="7DE25351" w:rsidR="002609CF" w:rsidRDefault="002609CF" w:rsidP="002609CF">
      <w:pPr>
        <w:spacing w:after="0"/>
        <w:jc w:val="center"/>
        <w:rPr>
          <w:rFonts w:cs="Arial"/>
          <w:b/>
        </w:rPr>
      </w:pPr>
      <w:r w:rsidRPr="008265A8">
        <w:rPr>
          <w:rFonts w:cs="Arial"/>
          <w:b/>
        </w:rPr>
        <w:t>£14.</w:t>
      </w:r>
      <w:r w:rsidR="005E6DF0">
        <w:rPr>
          <w:rFonts w:cs="Arial"/>
          <w:b/>
        </w:rPr>
        <w:t>88</w:t>
      </w:r>
      <w:r w:rsidRPr="008265A8">
        <w:rPr>
          <w:rFonts w:cs="Arial"/>
          <w:b/>
        </w:rPr>
        <w:t xml:space="preserve"> </w:t>
      </w:r>
      <w:r w:rsidR="005E6DF0">
        <w:rPr>
          <w:rFonts w:cs="Arial"/>
          <w:b/>
        </w:rPr>
        <w:t xml:space="preserve">hourly pay which </w:t>
      </w:r>
      <w:r w:rsidRPr="008265A8">
        <w:rPr>
          <w:rFonts w:cs="Arial"/>
          <w:b/>
        </w:rPr>
        <w:t>includ</w:t>
      </w:r>
      <w:r w:rsidR="005E6DF0">
        <w:rPr>
          <w:rFonts w:cs="Arial"/>
          <w:b/>
        </w:rPr>
        <w:t>es</w:t>
      </w:r>
      <w:r w:rsidRPr="008265A8">
        <w:rPr>
          <w:rFonts w:cs="Arial"/>
          <w:b/>
        </w:rPr>
        <w:t xml:space="preserve"> holiday allowance</w:t>
      </w:r>
    </w:p>
    <w:p w14:paraId="6FB1DB35" w14:textId="77777777" w:rsidR="008265A8" w:rsidRPr="008265A8" w:rsidRDefault="008265A8" w:rsidP="002609CF">
      <w:pPr>
        <w:spacing w:after="0"/>
        <w:jc w:val="center"/>
        <w:rPr>
          <w:rFonts w:cs="Arial"/>
          <w:b/>
        </w:rPr>
      </w:pPr>
    </w:p>
    <w:p w14:paraId="23AE7CC8" w14:textId="2A3252A0" w:rsidR="002609CF" w:rsidRPr="008265A8" w:rsidRDefault="002609CF" w:rsidP="002609CF">
      <w:pPr>
        <w:spacing w:after="0"/>
        <w:rPr>
          <w:rFonts w:cs="Arial"/>
          <w:bCs/>
        </w:rPr>
      </w:pPr>
      <w:r w:rsidRPr="008265A8">
        <w:rPr>
          <w:rFonts w:cs="Arial"/>
          <w:bCs/>
        </w:rPr>
        <w:t xml:space="preserve">We are </w:t>
      </w:r>
      <w:r w:rsidR="008265A8">
        <w:rPr>
          <w:rFonts w:cs="Arial"/>
          <w:bCs/>
        </w:rPr>
        <w:t>seeking to appoint E</w:t>
      </w:r>
      <w:r w:rsidRPr="008265A8">
        <w:rPr>
          <w:rFonts w:cs="Arial"/>
          <w:bCs/>
        </w:rPr>
        <w:t xml:space="preserve">xam </w:t>
      </w:r>
      <w:r w:rsidR="008265A8">
        <w:rPr>
          <w:rFonts w:cs="Arial"/>
          <w:bCs/>
        </w:rPr>
        <w:t>I</w:t>
      </w:r>
      <w:r w:rsidRPr="008265A8">
        <w:rPr>
          <w:rFonts w:cs="Arial"/>
          <w:bCs/>
        </w:rPr>
        <w:t xml:space="preserve">nvigilators to </w:t>
      </w:r>
      <w:r w:rsidR="008265A8">
        <w:rPr>
          <w:rFonts w:cs="Arial"/>
          <w:bCs/>
        </w:rPr>
        <w:t xml:space="preserve">work with the existing team to assist with </w:t>
      </w:r>
      <w:r w:rsidR="0001768D">
        <w:rPr>
          <w:rFonts w:cs="Arial"/>
          <w:bCs/>
        </w:rPr>
        <w:t xml:space="preserve">the </w:t>
      </w:r>
      <w:r w:rsidR="008265A8">
        <w:rPr>
          <w:rFonts w:cs="Arial"/>
          <w:bCs/>
        </w:rPr>
        <w:t xml:space="preserve">running of all internal and external examinations.  </w:t>
      </w:r>
      <w:r w:rsidRPr="008265A8">
        <w:rPr>
          <w:rFonts w:cs="Arial"/>
          <w:bCs/>
        </w:rPr>
        <w:t>Training will be provided.</w:t>
      </w:r>
      <w:r w:rsidR="005E6DF0">
        <w:rPr>
          <w:rFonts w:cs="Arial"/>
          <w:bCs/>
        </w:rPr>
        <w:t xml:space="preserve">  You will be required to provide 5 days availability over the formal examination season in May and June to ensure consistency and to support </w:t>
      </w:r>
      <w:r w:rsidR="0001768D">
        <w:rPr>
          <w:rFonts w:cs="Arial"/>
          <w:bCs/>
        </w:rPr>
        <w:t>students</w:t>
      </w:r>
      <w:r w:rsidR="005E6DF0">
        <w:rPr>
          <w:rFonts w:cs="Arial"/>
          <w:bCs/>
        </w:rPr>
        <w:t xml:space="preserve"> needing scribes.</w:t>
      </w:r>
    </w:p>
    <w:p w14:paraId="49833C55" w14:textId="4AAE53BB" w:rsidR="002609CF" w:rsidRPr="008265A8" w:rsidRDefault="002609CF" w:rsidP="002609CF">
      <w:pPr>
        <w:spacing w:after="0"/>
        <w:rPr>
          <w:rFonts w:cs="Arial"/>
          <w:bCs/>
        </w:rPr>
      </w:pPr>
    </w:p>
    <w:p w14:paraId="1CCF1862" w14:textId="4ADB64DB" w:rsidR="002609CF" w:rsidRPr="008265A8" w:rsidRDefault="002609CF" w:rsidP="002609CF">
      <w:pPr>
        <w:spacing w:after="0"/>
        <w:rPr>
          <w:rFonts w:cs="Arial"/>
          <w:b/>
        </w:rPr>
      </w:pPr>
      <w:r w:rsidRPr="008265A8">
        <w:rPr>
          <w:rFonts w:cs="Arial"/>
          <w:b/>
        </w:rPr>
        <w:t>Main responsibilities:</w:t>
      </w:r>
    </w:p>
    <w:p w14:paraId="5DB8F55B" w14:textId="1819E469" w:rsidR="002609CF" w:rsidRPr="008265A8" w:rsidRDefault="002609CF" w:rsidP="002609CF">
      <w:pPr>
        <w:pStyle w:val="ListParagraph"/>
        <w:numPr>
          <w:ilvl w:val="0"/>
          <w:numId w:val="13"/>
        </w:numPr>
        <w:rPr>
          <w:rFonts w:ascii="Arial" w:hAnsi="Arial" w:cs="Arial"/>
          <w:bCs/>
          <w:sz w:val="22"/>
          <w:szCs w:val="22"/>
        </w:rPr>
      </w:pPr>
      <w:r w:rsidRPr="008265A8">
        <w:rPr>
          <w:rFonts w:ascii="Arial" w:hAnsi="Arial" w:cs="Arial"/>
          <w:bCs/>
          <w:sz w:val="22"/>
          <w:szCs w:val="22"/>
        </w:rPr>
        <w:t xml:space="preserve">To supervise candidates at all times and be </w:t>
      </w:r>
      <w:r w:rsidR="008265A8" w:rsidRPr="008265A8">
        <w:rPr>
          <w:rFonts w:ascii="Arial" w:hAnsi="Arial" w:cs="Arial"/>
          <w:bCs/>
          <w:sz w:val="22"/>
          <w:szCs w:val="22"/>
        </w:rPr>
        <w:t>vigilant</w:t>
      </w:r>
      <w:r w:rsidRPr="008265A8">
        <w:rPr>
          <w:rFonts w:ascii="Arial" w:hAnsi="Arial" w:cs="Arial"/>
          <w:bCs/>
          <w:sz w:val="22"/>
          <w:szCs w:val="22"/>
        </w:rPr>
        <w:t xml:space="preserve"> throughout exams. </w:t>
      </w:r>
    </w:p>
    <w:p w14:paraId="21E1C948" w14:textId="24F863F8" w:rsidR="002609CF" w:rsidRPr="008265A8" w:rsidRDefault="002609CF" w:rsidP="002609CF">
      <w:pPr>
        <w:pStyle w:val="ListParagraph"/>
        <w:numPr>
          <w:ilvl w:val="0"/>
          <w:numId w:val="13"/>
        </w:numPr>
        <w:rPr>
          <w:rFonts w:ascii="Arial" w:hAnsi="Arial" w:cs="Arial"/>
          <w:bCs/>
          <w:sz w:val="22"/>
          <w:szCs w:val="22"/>
        </w:rPr>
      </w:pPr>
      <w:r w:rsidRPr="008265A8">
        <w:rPr>
          <w:rFonts w:ascii="Arial" w:hAnsi="Arial" w:cs="Arial"/>
          <w:bCs/>
          <w:sz w:val="22"/>
          <w:szCs w:val="22"/>
        </w:rPr>
        <w:t>To keep exam papers and materials secure at all times.</w:t>
      </w:r>
    </w:p>
    <w:p w14:paraId="681FDA90" w14:textId="0483A559" w:rsidR="002609CF" w:rsidRPr="008265A8" w:rsidRDefault="002609CF" w:rsidP="002609CF">
      <w:pPr>
        <w:pStyle w:val="ListParagraph"/>
        <w:numPr>
          <w:ilvl w:val="0"/>
          <w:numId w:val="13"/>
        </w:numPr>
        <w:rPr>
          <w:rFonts w:ascii="Arial" w:hAnsi="Arial" w:cs="Arial"/>
          <w:bCs/>
          <w:sz w:val="22"/>
          <w:szCs w:val="22"/>
        </w:rPr>
      </w:pPr>
      <w:r w:rsidRPr="008265A8">
        <w:rPr>
          <w:rFonts w:ascii="Arial" w:hAnsi="Arial" w:cs="Arial"/>
          <w:bCs/>
          <w:sz w:val="22"/>
          <w:szCs w:val="22"/>
        </w:rPr>
        <w:t>To ensure exam rooms are set out to standard.</w:t>
      </w:r>
    </w:p>
    <w:p w14:paraId="496AF81C" w14:textId="3A38880D" w:rsidR="002609CF" w:rsidRPr="008265A8" w:rsidRDefault="002609CF" w:rsidP="002609CF">
      <w:pPr>
        <w:pStyle w:val="ListParagraph"/>
        <w:numPr>
          <w:ilvl w:val="0"/>
          <w:numId w:val="13"/>
        </w:numPr>
        <w:rPr>
          <w:rFonts w:ascii="Arial" w:hAnsi="Arial" w:cs="Arial"/>
          <w:bCs/>
          <w:sz w:val="22"/>
          <w:szCs w:val="22"/>
        </w:rPr>
      </w:pPr>
      <w:r w:rsidRPr="008265A8">
        <w:rPr>
          <w:rFonts w:ascii="Arial" w:hAnsi="Arial" w:cs="Arial"/>
          <w:bCs/>
          <w:sz w:val="22"/>
          <w:szCs w:val="22"/>
        </w:rPr>
        <w:t>To admit candidates into exam rooms and identify, seat and instruct candidates in the conduct of their exams.</w:t>
      </w:r>
    </w:p>
    <w:p w14:paraId="25C82368" w14:textId="3DEFA3E5" w:rsidR="002609CF" w:rsidRPr="008265A8" w:rsidRDefault="002609CF" w:rsidP="002609CF">
      <w:pPr>
        <w:pStyle w:val="ListParagraph"/>
        <w:numPr>
          <w:ilvl w:val="0"/>
          <w:numId w:val="13"/>
        </w:numPr>
        <w:rPr>
          <w:rFonts w:ascii="Arial" w:hAnsi="Arial" w:cs="Arial"/>
          <w:bCs/>
          <w:sz w:val="22"/>
          <w:szCs w:val="22"/>
        </w:rPr>
      </w:pPr>
      <w:r w:rsidRPr="008265A8">
        <w:rPr>
          <w:rFonts w:ascii="Arial" w:hAnsi="Arial" w:cs="Arial"/>
          <w:bCs/>
          <w:sz w:val="22"/>
          <w:szCs w:val="22"/>
        </w:rPr>
        <w:t>To distribute exam papers and materials to candidates.</w:t>
      </w:r>
    </w:p>
    <w:p w14:paraId="2D6F64CE" w14:textId="1BEFDBB6" w:rsidR="002609CF" w:rsidRPr="008265A8" w:rsidRDefault="002609CF" w:rsidP="002609CF">
      <w:pPr>
        <w:pStyle w:val="ListParagraph"/>
        <w:numPr>
          <w:ilvl w:val="0"/>
          <w:numId w:val="13"/>
        </w:numPr>
        <w:rPr>
          <w:rFonts w:ascii="Arial" w:hAnsi="Arial" w:cs="Arial"/>
          <w:bCs/>
          <w:sz w:val="22"/>
          <w:szCs w:val="22"/>
        </w:rPr>
      </w:pPr>
      <w:r w:rsidRPr="008265A8">
        <w:rPr>
          <w:rFonts w:ascii="Arial" w:hAnsi="Arial" w:cs="Arial"/>
          <w:bCs/>
          <w:sz w:val="22"/>
          <w:szCs w:val="22"/>
        </w:rPr>
        <w:t>To provide support for candidates with access arrangements e.g. as a reader, scribe (full training provided).</w:t>
      </w:r>
    </w:p>
    <w:p w14:paraId="23A2BD2C" w14:textId="21F85D47" w:rsidR="002609CF" w:rsidRPr="008265A8" w:rsidRDefault="002609CF" w:rsidP="002609CF">
      <w:pPr>
        <w:pStyle w:val="ListParagraph"/>
        <w:numPr>
          <w:ilvl w:val="0"/>
          <w:numId w:val="13"/>
        </w:numPr>
        <w:rPr>
          <w:rFonts w:ascii="Arial" w:hAnsi="Arial" w:cs="Arial"/>
          <w:bCs/>
          <w:sz w:val="22"/>
          <w:szCs w:val="22"/>
        </w:rPr>
      </w:pPr>
      <w:r w:rsidRPr="008265A8">
        <w:rPr>
          <w:rFonts w:ascii="Arial" w:hAnsi="Arial" w:cs="Arial"/>
          <w:bCs/>
          <w:sz w:val="22"/>
          <w:szCs w:val="22"/>
        </w:rPr>
        <w:t>To collect exam scripts and dismiss candidates from the exam room.</w:t>
      </w:r>
    </w:p>
    <w:p w14:paraId="7F4AA226" w14:textId="6F4B3160" w:rsidR="008265A8" w:rsidRPr="008265A8" w:rsidRDefault="008265A8" w:rsidP="008265A8">
      <w:pPr>
        <w:spacing w:before="240" w:after="0"/>
        <w:rPr>
          <w:rFonts w:cs="Arial"/>
          <w:b/>
        </w:rPr>
      </w:pPr>
      <w:r w:rsidRPr="008265A8">
        <w:rPr>
          <w:rFonts w:cs="Arial"/>
          <w:b/>
        </w:rPr>
        <w:t>You will need to be:</w:t>
      </w:r>
    </w:p>
    <w:p w14:paraId="32B2346D" w14:textId="72D46EC0" w:rsidR="008265A8" w:rsidRPr="008265A8" w:rsidRDefault="008265A8" w:rsidP="008265A8">
      <w:pPr>
        <w:pStyle w:val="ListParagraph"/>
        <w:numPr>
          <w:ilvl w:val="0"/>
          <w:numId w:val="14"/>
        </w:numPr>
        <w:rPr>
          <w:rFonts w:ascii="Arial" w:hAnsi="Arial" w:cs="Arial"/>
          <w:bCs/>
          <w:sz w:val="22"/>
          <w:szCs w:val="22"/>
        </w:rPr>
      </w:pPr>
      <w:r w:rsidRPr="008265A8">
        <w:rPr>
          <w:rFonts w:ascii="Arial" w:hAnsi="Arial" w:cs="Arial"/>
          <w:bCs/>
          <w:sz w:val="22"/>
          <w:szCs w:val="22"/>
        </w:rPr>
        <w:t>Flexible</w:t>
      </w:r>
    </w:p>
    <w:p w14:paraId="5AA9BF06" w14:textId="30CC2BD1" w:rsidR="008265A8" w:rsidRPr="008265A8" w:rsidRDefault="008265A8" w:rsidP="008265A8">
      <w:pPr>
        <w:pStyle w:val="ListParagraph"/>
        <w:numPr>
          <w:ilvl w:val="0"/>
          <w:numId w:val="14"/>
        </w:numPr>
        <w:rPr>
          <w:rFonts w:ascii="Arial" w:hAnsi="Arial" w:cs="Arial"/>
          <w:bCs/>
          <w:sz w:val="22"/>
          <w:szCs w:val="22"/>
        </w:rPr>
      </w:pPr>
      <w:r w:rsidRPr="008265A8">
        <w:rPr>
          <w:rFonts w:ascii="Arial" w:hAnsi="Arial" w:cs="Arial"/>
          <w:bCs/>
          <w:sz w:val="22"/>
          <w:szCs w:val="22"/>
        </w:rPr>
        <w:t>Have effective verbal and written communication skills</w:t>
      </w:r>
    </w:p>
    <w:p w14:paraId="23B9B9E8" w14:textId="56A0168E" w:rsidR="008265A8" w:rsidRPr="008265A8" w:rsidRDefault="008265A8" w:rsidP="008265A8">
      <w:pPr>
        <w:pStyle w:val="ListParagraph"/>
        <w:numPr>
          <w:ilvl w:val="0"/>
          <w:numId w:val="14"/>
        </w:numPr>
        <w:rPr>
          <w:rFonts w:ascii="Arial" w:hAnsi="Arial" w:cs="Arial"/>
          <w:bCs/>
          <w:sz w:val="22"/>
          <w:szCs w:val="22"/>
        </w:rPr>
      </w:pPr>
      <w:r w:rsidRPr="008265A8">
        <w:rPr>
          <w:rFonts w:ascii="Arial" w:hAnsi="Arial" w:cs="Arial"/>
          <w:bCs/>
          <w:sz w:val="22"/>
          <w:szCs w:val="22"/>
        </w:rPr>
        <w:t>Be confident and reassuring presence to candidates in exam rooms.</w:t>
      </w:r>
    </w:p>
    <w:p w14:paraId="568E183B" w14:textId="55F44005" w:rsidR="008265A8" w:rsidRPr="008265A8" w:rsidRDefault="008265A8" w:rsidP="008265A8">
      <w:pPr>
        <w:pStyle w:val="ListParagraph"/>
        <w:numPr>
          <w:ilvl w:val="0"/>
          <w:numId w:val="14"/>
        </w:numPr>
        <w:rPr>
          <w:rFonts w:ascii="Arial" w:hAnsi="Arial" w:cs="Arial"/>
          <w:bCs/>
          <w:sz w:val="22"/>
          <w:szCs w:val="22"/>
        </w:rPr>
      </w:pPr>
      <w:r w:rsidRPr="008265A8">
        <w:rPr>
          <w:rFonts w:ascii="Arial" w:hAnsi="Arial" w:cs="Arial"/>
          <w:bCs/>
          <w:sz w:val="22"/>
          <w:szCs w:val="22"/>
        </w:rPr>
        <w:t>Ability to work as part of a team or alone as necessary</w:t>
      </w:r>
    </w:p>
    <w:p w14:paraId="1648F2E9" w14:textId="050995DE" w:rsidR="008265A8" w:rsidRPr="008265A8" w:rsidRDefault="008265A8" w:rsidP="008265A8">
      <w:pPr>
        <w:pStyle w:val="ListParagraph"/>
        <w:numPr>
          <w:ilvl w:val="0"/>
          <w:numId w:val="14"/>
        </w:numPr>
        <w:rPr>
          <w:rFonts w:ascii="Arial" w:hAnsi="Arial" w:cs="Arial"/>
          <w:bCs/>
          <w:sz w:val="22"/>
          <w:szCs w:val="22"/>
        </w:rPr>
      </w:pPr>
      <w:r w:rsidRPr="008265A8">
        <w:rPr>
          <w:rFonts w:ascii="Arial" w:hAnsi="Arial" w:cs="Arial"/>
          <w:bCs/>
          <w:sz w:val="22"/>
          <w:szCs w:val="22"/>
        </w:rPr>
        <w:t>Ability to keep calm under pressure.</w:t>
      </w:r>
    </w:p>
    <w:p w14:paraId="5BC70604" w14:textId="180C0C41" w:rsidR="008265A8" w:rsidRPr="008265A8" w:rsidRDefault="008265A8" w:rsidP="008265A8">
      <w:pPr>
        <w:pStyle w:val="ListParagraph"/>
        <w:numPr>
          <w:ilvl w:val="0"/>
          <w:numId w:val="14"/>
        </w:numPr>
        <w:rPr>
          <w:rFonts w:ascii="Arial" w:hAnsi="Arial" w:cs="Arial"/>
          <w:bCs/>
          <w:sz w:val="22"/>
          <w:szCs w:val="22"/>
        </w:rPr>
      </w:pPr>
      <w:r w:rsidRPr="008265A8">
        <w:rPr>
          <w:rFonts w:ascii="Arial" w:hAnsi="Arial" w:cs="Arial"/>
          <w:bCs/>
          <w:sz w:val="22"/>
          <w:szCs w:val="22"/>
        </w:rPr>
        <w:t>Ability to communicate with candidates and members of staff clearly and accurately.</w:t>
      </w:r>
    </w:p>
    <w:p w14:paraId="375A3EAE" w14:textId="057AAC52" w:rsidR="008265A8" w:rsidRPr="008265A8" w:rsidRDefault="008265A8" w:rsidP="008265A8">
      <w:pPr>
        <w:pStyle w:val="ListParagraph"/>
        <w:numPr>
          <w:ilvl w:val="0"/>
          <w:numId w:val="14"/>
        </w:numPr>
        <w:rPr>
          <w:rFonts w:ascii="Arial" w:hAnsi="Arial" w:cs="Arial"/>
          <w:bCs/>
          <w:sz w:val="22"/>
          <w:szCs w:val="22"/>
        </w:rPr>
      </w:pPr>
      <w:r w:rsidRPr="008265A8">
        <w:rPr>
          <w:rFonts w:ascii="Arial" w:hAnsi="Arial" w:cs="Arial"/>
          <w:bCs/>
          <w:sz w:val="22"/>
          <w:szCs w:val="22"/>
        </w:rPr>
        <w:t xml:space="preserve">Effective oral </w:t>
      </w:r>
      <w:r>
        <w:rPr>
          <w:rFonts w:ascii="Arial" w:hAnsi="Arial" w:cs="Arial"/>
          <w:bCs/>
          <w:sz w:val="22"/>
          <w:szCs w:val="22"/>
        </w:rPr>
        <w:t>and</w:t>
      </w:r>
      <w:r w:rsidRPr="008265A8">
        <w:rPr>
          <w:rFonts w:ascii="Arial" w:hAnsi="Arial" w:cs="Arial"/>
          <w:bCs/>
          <w:sz w:val="22"/>
          <w:szCs w:val="22"/>
        </w:rPr>
        <w:t xml:space="preserve"> written communication skills.</w:t>
      </w:r>
    </w:p>
    <w:p w14:paraId="5C4E1F48" w14:textId="18C02CA7" w:rsidR="00345077" w:rsidRPr="008265A8" w:rsidRDefault="002609CF" w:rsidP="008265A8">
      <w:pPr>
        <w:spacing w:after="0"/>
        <w:rPr>
          <w:rFonts w:cs="Arial"/>
        </w:rPr>
      </w:pPr>
      <w:r w:rsidRPr="008265A8">
        <w:rPr>
          <w:rFonts w:cs="Arial"/>
        </w:rPr>
        <w:t xml:space="preserve"> </w:t>
      </w:r>
    </w:p>
    <w:p w14:paraId="3C12E2CD" w14:textId="77777777" w:rsidR="00345077" w:rsidRPr="008265A8" w:rsidRDefault="00345077" w:rsidP="00345077">
      <w:pPr>
        <w:spacing w:after="0"/>
        <w:rPr>
          <w:rFonts w:cs="Arial"/>
        </w:rPr>
      </w:pPr>
      <w:r w:rsidRPr="008265A8">
        <w:rPr>
          <w:rFonts w:cs="Arial"/>
        </w:rPr>
        <w:t>Following our graded inspection under Section 5 of the Education Act 2005 on 27 and 28 September 2022, we were delighted and proud to have been judged good overall and outstanding for our sixth form.  Ofsted states: “Leaders have high expectations for every pupil’s behaviour and attainment. Pupils and students are polite and helpful”.</w:t>
      </w:r>
    </w:p>
    <w:p w14:paraId="3B939D8D" w14:textId="77777777" w:rsidR="00345077" w:rsidRPr="008265A8" w:rsidRDefault="00345077" w:rsidP="00345077">
      <w:pPr>
        <w:spacing w:after="0"/>
        <w:rPr>
          <w:rFonts w:cs="Arial"/>
        </w:rPr>
      </w:pPr>
    </w:p>
    <w:p w14:paraId="29100437" w14:textId="77777777" w:rsidR="00345077" w:rsidRPr="008265A8" w:rsidRDefault="00345077" w:rsidP="00345077">
      <w:pPr>
        <w:spacing w:after="0"/>
        <w:rPr>
          <w:rFonts w:cs="Arial"/>
        </w:rPr>
      </w:pPr>
      <w:r w:rsidRPr="008265A8">
        <w:rPr>
          <w:rFonts w:cs="Arial"/>
        </w:rPr>
        <w:t>Chenderit is an oversubscribed and very successful school located a few miles from Banbury and with easy access to the M40</w:t>
      </w:r>
    </w:p>
    <w:p w14:paraId="667E6B39" w14:textId="77777777" w:rsidR="00345077" w:rsidRPr="008265A8" w:rsidRDefault="00345077" w:rsidP="00345077">
      <w:pPr>
        <w:spacing w:after="0"/>
      </w:pPr>
    </w:p>
    <w:p w14:paraId="2F4BBE80" w14:textId="5CBCEA89" w:rsidR="00345077" w:rsidRPr="008265A8" w:rsidRDefault="00345077" w:rsidP="008265A8">
      <w:pPr>
        <w:spacing w:after="0"/>
        <w:jc w:val="center"/>
      </w:pPr>
      <w:r w:rsidRPr="008265A8">
        <w:t xml:space="preserve">Closing date: 9.00am </w:t>
      </w:r>
      <w:r w:rsidR="005E6DF0">
        <w:t>23</w:t>
      </w:r>
      <w:r w:rsidR="005E6DF0" w:rsidRPr="005E6DF0">
        <w:rPr>
          <w:vertAlign w:val="superscript"/>
        </w:rPr>
        <w:t>rd</w:t>
      </w:r>
      <w:r w:rsidR="005E6DF0">
        <w:t xml:space="preserve"> October 2026</w:t>
      </w:r>
      <w:r w:rsidR="008265A8" w:rsidRPr="008265A8">
        <w:t xml:space="preserve">  </w:t>
      </w:r>
    </w:p>
    <w:p w14:paraId="05272755" w14:textId="77777777" w:rsidR="008265A8" w:rsidRPr="008265A8" w:rsidRDefault="008265A8" w:rsidP="008265A8">
      <w:pPr>
        <w:spacing w:after="0"/>
        <w:jc w:val="center"/>
      </w:pPr>
    </w:p>
    <w:p w14:paraId="07D7FDA2" w14:textId="77777777" w:rsidR="00345077" w:rsidRPr="008265A8" w:rsidRDefault="00345077" w:rsidP="00345077">
      <w:pPr>
        <w:spacing w:after="0"/>
        <w:jc w:val="center"/>
        <w:rPr>
          <w:i/>
          <w:color w:val="222222"/>
          <w:shd w:val="clear" w:color="auto" w:fill="FFFFFF"/>
        </w:rPr>
      </w:pPr>
      <w:r w:rsidRPr="008265A8">
        <w:rPr>
          <w:i/>
          <w:color w:val="222222"/>
          <w:shd w:val="clear" w:color="auto" w:fill="FFFFFF"/>
        </w:rPr>
        <w:t>Early applications are encouraged as we will review applications as we receive them: applicants</w:t>
      </w:r>
    </w:p>
    <w:p w14:paraId="0429EE1F" w14:textId="77777777" w:rsidR="00345077" w:rsidRPr="008265A8" w:rsidRDefault="00345077" w:rsidP="00345077">
      <w:pPr>
        <w:spacing w:after="0"/>
        <w:jc w:val="center"/>
        <w:rPr>
          <w:i/>
          <w:color w:val="222222"/>
          <w:shd w:val="clear" w:color="auto" w:fill="FFFFFF"/>
        </w:rPr>
      </w:pPr>
      <w:r w:rsidRPr="008265A8">
        <w:rPr>
          <w:i/>
          <w:color w:val="222222"/>
          <w:shd w:val="clear" w:color="auto" w:fill="FFFFFF"/>
        </w:rPr>
        <w:t xml:space="preserve"> may be contacted before the closing date</w:t>
      </w:r>
    </w:p>
    <w:p w14:paraId="57A0CC90" w14:textId="77777777" w:rsidR="00345077" w:rsidRPr="008265A8" w:rsidRDefault="00345077" w:rsidP="00345077">
      <w:pPr>
        <w:spacing w:after="0"/>
        <w:jc w:val="center"/>
        <w:rPr>
          <w:i/>
          <w:color w:val="222222"/>
          <w:shd w:val="clear" w:color="auto" w:fill="FFFFFF"/>
        </w:rPr>
      </w:pPr>
    </w:p>
    <w:p w14:paraId="4DC16970" w14:textId="01C3DB87" w:rsidR="00345077" w:rsidRPr="008265A8" w:rsidRDefault="00345077" w:rsidP="00345077">
      <w:pPr>
        <w:spacing w:after="0"/>
        <w:jc w:val="center"/>
        <w:rPr>
          <w:b/>
          <w:i/>
        </w:rPr>
      </w:pPr>
      <w:r w:rsidRPr="008265A8">
        <w:rPr>
          <w:b/>
          <w:i/>
        </w:rPr>
        <w:t>Further details of the post are available from Jo Davies, Headteacher’s PA/Operations and Personnel Manager (jdavies@chenderit.net)</w:t>
      </w:r>
    </w:p>
    <w:p w14:paraId="2A67A526" w14:textId="4A1CA7B8" w:rsidR="003A63ED" w:rsidRDefault="00345077" w:rsidP="008265A8">
      <w:pPr>
        <w:spacing w:after="0"/>
        <w:jc w:val="center"/>
      </w:pPr>
      <w:r w:rsidRPr="008265A8">
        <w:rPr>
          <w:rFonts w:ascii="Times New Roman" w:hAnsi="Times New Roman"/>
          <w:i/>
        </w:rPr>
        <w:t>Our school operates a rigorous recruitment process to ensure candidates’ suitability to work with children.  All posts in school are subject to disclosure of criminal records. An online search will be completed for shortlisted candidates.</w:t>
      </w:r>
    </w:p>
    <w:sectPr w:rsidR="003A63ED" w:rsidSect="00F56DBD">
      <w:headerReference w:type="even" r:id="rId8"/>
      <w:headerReference w:type="default" r:id="rId9"/>
      <w:footerReference w:type="even" r:id="rId10"/>
      <w:footerReference w:type="default" r:id="rId11"/>
      <w:headerReference w:type="first" r:id="rId12"/>
      <w:footerReference w:type="first" r:id="rId13"/>
      <w:pgSz w:w="11906" w:h="16838" w:code="9"/>
      <w:pgMar w:top="851" w:right="1247" w:bottom="454" w:left="1304" w:header="567" w:footer="14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2F721" w14:textId="77777777" w:rsidR="004C4F9A" w:rsidRDefault="004C4F9A">
      <w:pPr>
        <w:spacing w:after="0"/>
      </w:pPr>
      <w:r>
        <w:separator/>
      </w:r>
    </w:p>
  </w:endnote>
  <w:endnote w:type="continuationSeparator" w:id="0">
    <w:p w14:paraId="6F3D0FCF" w14:textId="77777777" w:rsidR="004C4F9A" w:rsidRDefault="004C4F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B0B29" w14:textId="77777777" w:rsidR="00F5651E" w:rsidRDefault="00F56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AA16D" w14:textId="77777777" w:rsidR="00F5651E" w:rsidRDefault="00F565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3377" w14:textId="0BD85E21" w:rsidR="00D3217C" w:rsidRPr="002670BF" w:rsidRDefault="008A5B18" w:rsidP="00E3044E">
    <w:pPr>
      <w:pStyle w:val="Footer"/>
      <w:tabs>
        <w:tab w:val="clear" w:pos="4513"/>
        <w:tab w:val="clear" w:pos="9026"/>
        <w:tab w:val="left" w:pos="2910"/>
      </w:tabs>
      <w:jc w:val="center"/>
      <w:rPr>
        <w:noProof/>
      </w:rPr>
    </w:pPr>
    <w:r w:rsidRPr="00D3217C">
      <w:rPr>
        <w:noProof/>
        <w:sz w:val="16"/>
        <w:szCs w:val="16"/>
        <w:lang w:eastAsia="en-GB"/>
      </w:rPr>
      <w:drawing>
        <wp:anchor distT="0" distB="0" distL="114300" distR="114300" simplePos="0" relativeHeight="251681792" behindDoc="1" locked="0" layoutInCell="1" allowOverlap="1" wp14:anchorId="5CAFC802" wp14:editId="5A6ED4FA">
          <wp:simplePos x="0" y="0"/>
          <wp:positionH relativeFrom="column">
            <wp:posOffset>5734685</wp:posOffset>
          </wp:positionH>
          <wp:positionV relativeFrom="paragraph">
            <wp:posOffset>629285</wp:posOffset>
          </wp:positionV>
          <wp:extent cx="433070" cy="436245"/>
          <wp:effectExtent l="0" t="0" r="508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433070" cy="436245"/>
                  </a:xfrm>
                  <a:prstGeom prst="rect">
                    <a:avLst/>
                  </a:prstGeom>
                </pic:spPr>
              </pic:pic>
            </a:graphicData>
          </a:graphic>
          <wp14:sizeRelH relativeFrom="margin">
            <wp14:pctWidth>0</wp14:pctWidth>
          </wp14:sizeRelH>
          <wp14:sizeRelV relativeFrom="margin">
            <wp14:pctHeight>0</wp14:pctHeight>
          </wp14:sizeRelV>
        </wp:anchor>
      </w:drawing>
    </w:r>
    <w:r w:rsidRPr="00D3217C">
      <w:rPr>
        <w:noProof/>
        <w:sz w:val="16"/>
        <w:szCs w:val="16"/>
        <w:lang w:eastAsia="en-GB"/>
      </w:rPr>
      <w:drawing>
        <wp:anchor distT="0" distB="0" distL="114300" distR="114300" simplePos="0" relativeHeight="251663360" behindDoc="1" locked="0" layoutInCell="1" allowOverlap="1" wp14:anchorId="619365F9" wp14:editId="6FCB043F">
          <wp:simplePos x="0" y="0"/>
          <wp:positionH relativeFrom="column">
            <wp:posOffset>3076575</wp:posOffset>
          </wp:positionH>
          <wp:positionV relativeFrom="paragraph">
            <wp:posOffset>644525</wp:posOffset>
          </wp:positionV>
          <wp:extent cx="1840230" cy="442595"/>
          <wp:effectExtent l="0" t="0" r="762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40230" cy="442595"/>
                  </a:xfrm>
                  <a:prstGeom prst="rect">
                    <a:avLst/>
                  </a:prstGeom>
                </pic:spPr>
              </pic:pic>
            </a:graphicData>
          </a:graphic>
        </wp:anchor>
      </w:drawing>
    </w:r>
    <w:r w:rsidRPr="00D3217C">
      <w:rPr>
        <w:noProof/>
        <w:sz w:val="16"/>
        <w:szCs w:val="16"/>
        <w:lang w:eastAsia="en-GB"/>
      </w:rPr>
      <w:drawing>
        <wp:anchor distT="0" distB="0" distL="114300" distR="114300" simplePos="0" relativeHeight="251661312" behindDoc="1" locked="0" layoutInCell="1" allowOverlap="1" wp14:anchorId="54B14E11" wp14:editId="0686788A">
          <wp:simplePos x="0" y="0"/>
          <wp:positionH relativeFrom="column">
            <wp:posOffset>2052955</wp:posOffset>
          </wp:positionH>
          <wp:positionV relativeFrom="paragraph">
            <wp:posOffset>645795</wp:posOffset>
          </wp:positionV>
          <wp:extent cx="847725" cy="440055"/>
          <wp:effectExtent l="0" t="0" r="9525"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847725" cy="440055"/>
                  </a:xfrm>
                  <a:prstGeom prst="rect">
                    <a:avLst/>
                  </a:prstGeom>
                </pic:spPr>
              </pic:pic>
            </a:graphicData>
          </a:graphic>
          <wp14:sizeRelH relativeFrom="margin">
            <wp14:pctWidth>0</wp14:pctWidth>
          </wp14:sizeRelH>
          <wp14:sizeRelV relativeFrom="margin">
            <wp14:pctHeight>0</wp14:pctHeight>
          </wp14:sizeRelV>
        </wp:anchor>
      </w:drawing>
    </w:r>
    <w:r w:rsidRPr="00D3217C">
      <w:rPr>
        <w:noProof/>
        <w:sz w:val="16"/>
        <w:szCs w:val="16"/>
        <w:lang w:eastAsia="en-GB"/>
      </w:rPr>
      <w:drawing>
        <wp:anchor distT="0" distB="0" distL="114300" distR="114300" simplePos="0" relativeHeight="251659264" behindDoc="1" locked="0" layoutInCell="1" allowOverlap="1" wp14:anchorId="4142C704" wp14:editId="03F5C4AB">
          <wp:simplePos x="0" y="0"/>
          <wp:positionH relativeFrom="column">
            <wp:posOffset>824230</wp:posOffset>
          </wp:positionH>
          <wp:positionV relativeFrom="paragraph">
            <wp:posOffset>679450</wp:posOffset>
          </wp:positionV>
          <wp:extent cx="990600" cy="370840"/>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4">
                    <a:biLevel thresh="75000"/>
                    <a:extLst>
                      <a:ext uri="{28A0092B-C50C-407E-A947-70E740481C1C}">
                        <a14:useLocalDpi xmlns:a14="http://schemas.microsoft.com/office/drawing/2010/main" val="0"/>
                      </a:ext>
                    </a:extLst>
                  </a:blip>
                  <a:stretch>
                    <a:fillRect/>
                  </a:stretch>
                </pic:blipFill>
                <pic:spPr>
                  <a:xfrm>
                    <a:off x="0" y="0"/>
                    <a:ext cx="990600" cy="370840"/>
                  </a:xfrm>
                  <a:prstGeom prst="rect">
                    <a:avLst/>
                  </a:prstGeom>
                </pic:spPr>
              </pic:pic>
            </a:graphicData>
          </a:graphic>
          <wp14:sizeRelH relativeFrom="margin">
            <wp14:pctWidth>0</wp14:pctWidth>
          </wp14:sizeRelH>
          <wp14:sizeRelV relativeFrom="margin">
            <wp14:pctHeight>0</wp14:pctHeight>
          </wp14:sizeRelV>
        </wp:anchor>
      </w:drawing>
    </w:r>
    <w:r w:rsidRPr="00D3217C">
      <w:rPr>
        <w:noProof/>
        <w:sz w:val="16"/>
        <w:szCs w:val="16"/>
        <w:lang w:eastAsia="en-GB"/>
      </w:rPr>
      <w:drawing>
        <wp:anchor distT="0" distB="0" distL="114300" distR="114300" simplePos="0" relativeHeight="251665408" behindDoc="1" locked="0" layoutInCell="1" allowOverlap="1" wp14:anchorId="4329851A" wp14:editId="23014D0E">
          <wp:simplePos x="0" y="0"/>
          <wp:positionH relativeFrom="column">
            <wp:posOffset>5124450</wp:posOffset>
          </wp:positionH>
          <wp:positionV relativeFrom="paragraph">
            <wp:posOffset>642620</wp:posOffset>
          </wp:positionV>
          <wp:extent cx="471170" cy="471170"/>
          <wp:effectExtent l="0" t="0" r="5080" b="508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1170" cy="471170"/>
                  </a:xfrm>
                  <a:prstGeom prst="rect">
                    <a:avLst/>
                  </a:prstGeom>
                </pic:spPr>
              </pic:pic>
            </a:graphicData>
          </a:graphic>
          <wp14:sizeRelH relativeFrom="margin">
            <wp14:pctWidth>0</wp14:pctWidth>
          </wp14:sizeRelH>
          <wp14:sizeRelV relativeFrom="margin">
            <wp14:pctHeight>0</wp14:pctHeight>
          </wp14:sizeRelV>
        </wp:anchor>
      </w:drawing>
    </w:r>
    <w:r w:rsidRPr="00D3217C">
      <w:rPr>
        <w:noProof/>
        <w:sz w:val="16"/>
        <w:szCs w:val="16"/>
      </w:rPr>
      <w:drawing>
        <wp:anchor distT="0" distB="0" distL="114300" distR="114300" simplePos="0" relativeHeight="251682816" behindDoc="1" locked="0" layoutInCell="1" allowOverlap="1" wp14:anchorId="177E2416" wp14:editId="756E495C">
          <wp:simplePos x="0" y="0"/>
          <wp:positionH relativeFrom="column">
            <wp:posOffset>362585</wp:posOffset>
          </wp:positionH>
          <wp:positionV relativeFrom="paragraph">
            <wp:posOffset>644525</wp:posOffset>
          </wp:positionV>
          <wp:extent cx="276225" cy="454025"/>
          <wp:effectExtent l="0" t="0" r="9525"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225" cy="454025"/>
                  </a:xfrm>
                  <a:prstGeom prst="rect">
                    <a:avLst/>
                  </a:prstGeom>
                  <a:noFill/>
                  <a:ln>
                    <a:noFill/>
                  </a:ln>
                </pic:spPr>
              </pic:pic>
            </a:graphicData>
          </a:graphic>
        </wp:anchor>
      </w:drawing>
    </w:r>
    <w:r w:rsidRPr="00D3217C">
      <w:rPr>
        <w:noProof/>
        <w:sz w:val="16"/>
        <w:szCs w:val="16"/>
      </w:rPr>
      <w:drawing>
        <wp:anchor distT="0" distB="0" distL="114300" distR="114300" simplePos="0" relativeHeight="251683840" behindDoc="1" locked="0" layoutInCell="1" allowOverlap="1" wp14:anchorId="7F7E1AC9" wp14:editId="29B73B65">
          <wp:simplePos x="0" y="0"/>
          <wp:positionH relativeFrom="column">
            <wp:posOffset>-251460</wp:posOffset>
          </wp:positionH>
          <wp:positionV relativeFrom="paragraph">
            <wp:posOffset>681990</wp:posOffset>
          </wp:positionV>
          <wp:extent cx="420370" cy="41719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20370" cy="417195"/>
                  </a:xfrm>
                  <a:prstGeom prst="rect">
                    <a:avLst/>
                  </a:prstGeom>
                </pic:spPr>
              </pic:pic>
            </a:graphicData>
          </a:graphic>
        </wp:anchor>
      </w:drawing>
    </w:r>
    <w:r w:rsidR="00631BB1" w:rsidRPr="00D3217C">
      <w:rPr>
        <w:sz w:val="16"/>
        <w:szCs w:val="16"/>
      </w:rPr>
      <w:t>Archery Road, Middleton Cheney, Banbury, Oxfordshire OX17 2QR</w:t>
    </w:r>
    <w:r w:rsidR="00631BB1" w:rsidRPr="00D3217C">
      <w:rPr>
        <w:sz w:val="16"/>
        <w:szCs w:val="16"/>
      </w:rPr>
      <w:br/>
    </w:r>
    <w:r w:rsidR="00631BB1" w:rsidRPr="00D3217C">
      <w:rPr>
        <w:b/>
        <w:sz w:val="16"/>
        <w:szCs w:val="16"/>
      </w:rPr>
      <w:t>Telephone</w:t>
    </w:r>
    <w:r w:rsidR="00631BB1" w:rsidRPr="00D3217C">
      <w:rPr>
        <w:sz w:val="16"/>
        <w:szCs w:val="16"/>
      </w:rPr>
      <w:t xml:space="preserve">: 01295 711567 </w:t>
    </w:r>
    <w:r w:rsidR="00631BB1" w:rsidRPr="00D3217C">
      <w:rPr>
        <w:b/>
        <w:sz w:val="16"/>
        <w:szCs w:val="16"/>
      </w:rPr>
      <w:t xml:space="preserve"> E-mail</w:t>
    </w:r>
    <w:r w:rsidR="00631BB1" w:rsidRPr="00D3217C">
      <w:rPr>
        <w:sz w:val="16"/>
        <w:szCs w:val="16"/>
      </w:rPr>
      <w:t xml:space="preserve">: </w:t>
    </w:r>
    <w:hyperlink r:id="rId8" w:history="1">
      <w:r w:rsidR="002670BF" w:rsidRPr="0069433F">
        <w:rPr>
          <w:rStyle w:val="Hyperlink"/>
          <w:sz w:val="16"/>
          <w:szCs w:val="16"/>
        </w:rPr>
        <w:t>enquiries@chenderit.net</w:t>
      </w:r>
    </w:hyperlink>
    <w:r w:rsidR="002670BF">
      <w:rPr>
        <w:sz w:val="16"/>
        <w:szCs w:val="16"/>
      </w:rPr>
      <w:t xml:space="preserve">  </w:t>
    </w:r>
    <w:r w:rsidR="00631BB1" w:rsidRPr="00D3217C">
      <w:rPr>
        <w:b/>
        <w:sz w:val="16"/>
        <w:szCs w:val="16"/>
      </w:rPr>
      <w:t>www.chenderit.northants.sch.uk</w:t>
    </w:r>
    <w:r w:rsidR="00631BB1">
      <w:rPr>
        <w:b/>
        <w:sz w:val="10"/>
      </w:rPr>
      <w:br/>
    </w:r>
    <w:r w:rsidR="00631BB1">
      <w:rPr>
        <w:b/>
        <w:sz w:val="10"/>
      </w:rPr>
      <w:br/>
    </w:r>
    <w:r w:rsidR="00631BB1">
      <w:rPr>
        <w:i/>
        <w:kern w:val="12"/>
        <w:sz w:val="12"/>
        <w:szCs w:val="14"/>
      </w:rPr>
      <w:t xml:space="preserve">Chenderit School is the trading name of Chenderit School Academy Trust, a company limited by guarantee in England and Wales under </w:t>
    </w:r>
    <w:r w:rsidR="00631BB1">
      <w:rPr>
        <w:i/>
        <w:kern w:val="12"/>
        <w:sz w:val="12"/>
        <w:szCs w:val="14"/>
      </w:rPr>
      <w:br/>
      <w:t>company number 07900254 whose registered office is Chenderit School, Archery Road, Middleton Cheney, Banbury, Oxfordshire OX17 2Q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52F41" w14:textId="77777777" w:rsidR="004C4F9A" w:rsidRDefault="004C4F9A">
      <w:pPr>
        <w:spacing w:after="0"/>
      </w:pPr>
      <w:r>
        <w:separator/>
      </w:r>
    </w:p>
  </w:footnote>
  <w:footnote w:type="continuationSeparator" w:id="0">
    <w:p w14:paraId="32134597" w14:textId="77777777" w:rsidR="004C4F9A" w:rsidRDefault="004C4F9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A049" w14:textId="77777777" w:rsidR="00F5651E" w:rsidRDefault="00F565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DE54" w14:textId="77777777" w:rsidR="00F5651E" w:rsidRDefault="00F565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98C61" w14:textId="634874D8" w:rsidR="004C4F9A" w:rsidRDefault="004C4F9A">
    <w:pPr>
      <w:pStyle w:val="Header"/>
      <w:tabs>
        <w:tab w:val="clear" w:pos="4513"/>
        <w:tab w:val="clear" w:pos="9026"/>
      </w:tabs>
    </w:pPr>
    <w:r>
      <w:tab/>
    </w:r>
  </w:p>
  <w:p w14:paraId="4E0F0DBF" w14:textId="22955CFD" w:rsidR="005F3DB6" w:rsidRDefault="008A5B18" w:rsidP="008A5B18">
    <w:pPr>
      <w:pStyle w:val="Header"/>
      <w:tabs>
        <w:tab w:val="clear" w:pos="4513"/>
        <w:tab w:val="clear" w:pos="9026"/>
        <w:tab w:val="left" w:pos="1133"/>
      </w:tabs>
    </w:pPr>
    <w:r>
      <w:tab/>
    </w:r>
  </w:p>
  <w:p w14:paraId="3A784D64" w14:textId="2637151E" w:rsidR="005F3DB6" w:rsidRDefault="005F3DB6">
    <w:pPr>
      <w:pStyle w:val="Header"/>
      <w:tabs>
        <w:tab w:val="clear" w:pos="4513"/>
        <w:tab w:val="clear" w:pos="9026"/>
      </w:tabs>
    </w:pPr>
  </w:p>
  <w:p w14:paraId="3F86F5B8" w14:textId="2A31E835" w:rsidR="005F3DB6" w:rsidRDefault="00F5651E">
    <w:pPr>
      <w:pStyle w:val="Header"/>
      <w:tabs>
        <w:tab w:val="clear" w:pos="4513"/>
        <w:tab w:val="clear" w:pos="9026"/>
      </w:tabs>
    </w:pPr>
    <w:r>
      <w:rPr>
        <w:noProof/>
      </w:rPr>
      <w:drawing>
        <wp:anchor distT="0" distB="0" distL="114300" distR="114300" simplePos="0" relativeHeight="251684864" behindDoc="1" locked="1" layoutInCell="1" allowOverlap="1" wp14:anchorId="10803817" wp14:editId="1A074272">
          <wp:simplePos x="0" y="0"/>
          <wp:positionH relativeFrom="page">
            <wp:posOffset>828040</wp:posOffset>
          </wp:positionH>
          <wp:positionV relativeFrom="page">
            <wp:posOffset>252095</wp:posOffset>
          </wp:positionV>
          <wp:extent cx="3409200" cy="1029600"/>
          <wp:effectExtent l="0" t="0" r="0" b="0"/>
          <wp:wrapTight wrapText="bothSides">
            <wp:wrapPolygon edited="0">
              <wp:start x="2535" y="0"/>
              <wp:lineTo x="483" y="400"/>
              <wp:lineTo x="0" y="1599"/>
              <wp:lineTo x="0" y="6396"/>
              <wp:lineTo x="604" y="12792"/>
              <wp:lineTo x="966" y="19188"/>
              <wp:lineTo x="1328" y="21187"/>
              <wp:lineTo x="2535" y="21187"/>
              <wp:lineTo x="2776" y="19188"/>
              <wp:lineTo x="5674" y="19188"/>
              <wp:lineTo x="20401" y="13991"/>
              <wp:lineTo x="20642" y="5197"/>
              <wp:lineTo x="17745" y="3998"/>
              <wp:lineTo x="3018" y="0"/>
              <wp:lineTo x="2535"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409200" cy="1029600"/>
                  </a:xfrm>
                  <a:prstGeom prst="rect">
                    <a:avLst/>
                  </a:prstGeom>
                </pic:spPr>
              </pic:pic>
            </a:graphicData>
          </a:graphic>
          <wp14:sizeRelH relativeFrom="margin">
            <wp14:pctWidth>0</wp14:pctWidth>
          </wp14:sizeRelH>
          <wp14:sizeRelV relativeFrom="margin">
            <wp14:pctHeight>0</wp14:pctHeight>
          </wp14:sizeRelV>
        </wp:anchor>
      </w:drawing>
    </w:r>
  </w:p>
  <w:p w14:paraId="06E728B2" w14:textId="77777777" w:rsidR="00E60153" w:rsidRDefault="00E60153">
    <w:pPr>
      <w:pStyle w:val="Header"/>
      <w:tabs>
        <w:tab w:val="clear" w:pos="4513"/>
        <w:tab w:val="clear" w:pos="9026"/>
      </w:tabs>
    </w:pPr>
  </w:p>
  <w:p w14:paraId="483CBE2B" w14:textId="6000CFA8" w:rsidR="005F3DB6" w:rsidRDefault="005F3DB6">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70943"/>
    <w:multiLevelType w:val="hybridMultilevel"/>
    <w:tmpl w:val="80EE9A14"/>
    <w:lvl w:ilvl="0" w:tplc="05CA59FC">
      <w:start w:val="1"/>
      <w:numFmt w:val="decimal"/>
      <w:lvlText w:val="%1)"/>
      <w:lvlJc w:val="left"/>
      <w:pPr>
        <w:tabs>
          <w:tab w:val="num" w:pos="1095"/>
        </w:tabs>
        <w:ind w:left="1095" w:hanging="735"/>
      </w:pPr>
    </w:lvl>
    <w:lvl w:ilvl="1" w:tplc="7EFC0B8C">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BA952E1"/>
    <w:multiLevelType w:val="hybridMultilevel"/>
    <w:tmpl w:val="82E29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9C07750"/>
    <w:multiLevelType w:val="hybridMultilevel"/>
    <w:tmpl w:val="1B96C1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9C5C99"/>
    <w:multiLevelType w:val="hybridMultilevel"/>
    <w:tmpl w:val="67988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3B7525A7"/>
    <w:multiLevelType w:val="hybridMultilevel"/>
    <w:tmpl w:val="DEB6B074"/>
    <w:lvl w:ilvl="0" w:tplc="08090001">
      <w:start w:val="1"/>
      <w:numFmt w:val="bullet"/>
      <w:lvlText w:val=""/>
      <w:lvlJc w:val="left"/>
      <w:pPr>
        <w:ind w:left="70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9A9A9B72">
      <w:start w:val="1"/>
      <w:numFmt w:val="bullet"/>
      <w:lvlText w:val="o"/>
      <w:lvlJc w:val="left"/>
      <w:pPr>
        <w:ind w:left="17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F83DA6">
      <w:start w:val="1"/>
      <w:numFmt w:val="bullet"/>
      <w:lvlText w:val="▪"/>
      <w:lvlJc w:val="left"/>
      <w:pPr>
        <w:ind w:left="24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A43A9A">
      <w:start w:val="1"/>
      <w:numFmt w:val="bullet"/>
      <w:lvlText w:val="•"/>
      <w:lvlJc w:val="left"/>
      <w:pPr>
        <w:ind w:left="31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0A22BB6">
      <w:start w:val="1"/>
      <w:numFmt w:val="bullet"/>
      <w:lvlText w:val="o"/>
      <w:lvlJc w:val="left"/>
      <w:pPr>
        <w:ind w:left="39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EE128A">
      <w:start w:val="1"/>
      <w:numFmt w:val="bullet"/>
      <w:lvlText w:val="▪"/>
      <w:lvlJc w:val="left"/>
      <w:pPr>
        <w:ind w:left="46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970F974">
      <w:start w:val="1"/>
      <w:numFmt w:val="bullet"/>
      <w:lvlText w:val="•"/>
      <w:lvlJc w:val="left"/>
      <w:pPr>
        <w:ind w:left="5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2B802C4">
      <w:start w:val="1"/>
      <w:numFmt w:val="bullet"/>
      <w:lvlText w:val="o"/>
      <w:lvlJc w:val="left"/>
      <w:pPr>
        <w:ind w:left="6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EA4314">
      <w:start w:val="1"/>
      <w:numFmt w:val="bullet"/>
      <w:lvlText w:val="▪"/>
      <w:lvlJc w:val="left"/>
      <w:pPr>
        <w:ind w:left="6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DB9153A"/>
    <w:multiLevelType w:val="hybridMultilevel"/>
    <w:tmpl w:val="EC1A6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C96471"/>
    <w:multiLevelType w:val="hybridMultilevel"/>
    <w:tmpl w:val="E39092D8"/>
    <w:lvl w:ilvl="0" w:tplc="0858520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3195162"/>
    <w:multiLevelType w:val="hybridMultilevel"/>
    <w:tmpl w:val="BA04A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271507"/>
    <w:multiLevelType w:val="hybridMultilevel"/>
    <w:tmpl w:val="BCEADD84"/>
    <w:lvl w:ilvl="0" w:tplc="8C7607B6">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4221C4"/>
    <w:multiLevelType w:val="hybridMultilevel"/>
    <w:tmpl w:val="7CAA2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960102"/>
    <w:multiLevelType w:val="hybridMultilevel"/>
    <w:tmpl w:val="9F76F8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0CE509C"/>
    <w:multiLevelType w:val="hybridMultilevel"/>
    <w:tmpl w:val="4F2A73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91701D"/>
    <w:multiLevelType w:val="hybridMultilevel"/>
    <w:tmpl w:val="8E864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1">
    <w:nsid w:val="7CAA54C4"/>
    <w:multiLevelType w:val="hybridMultilevel"/>
    <w:tmpl w:val="3E8A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10"/>
  </w:num>
  <w:num w:numId="5">
    <w:abstractNumId w:val="2"/>
  </w:num>
  <w:num w:numId="6">
    <w:abstractNumId w:val="11"/>
  </w:num>
  <w:num w:numId="7">
    <w:abstractNumId w:val="8"/>
  </w:num>
  <w:num w:numId="8">
    <w:abstractNumId w:val="6"/>
  </w:num>
  <w:num w:numId="9">
    <w:abstractNumId w:val="3"/>
  </w:num>
  <w:num w:numId="10">
    <w:abstractNumId w:val="5"/>
  </w:num>
  <w:num w:numId="11">
    <w:abstractNumId w:val="4"/>
  </w:num>
  <w:num w:numId="12">
    <w:abstractNumId w:val="13"/>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hideSpellingErrors/>
  <w:hideGrammaticalErrors/>
  <w:proofState w:spelling="clean" w:grammar="clean"/>
  <w:defaultTabStop w:val="720"/>
  <w:drawingGridHorizontalSpacing w:val="57"/>
  <w:drawingGridVerticalSpacing w:val="57"/>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CD0"/>
    <w:rsid w:val="00001853"/>
    <w:rsid w:val="00014C76"/>
    <w:rsid w:val="0001768D"/>
    <w:rsid w:val="0004735E"/>
    <w:rsid w:val="000516F1"/>
    <w:rsid w:val="00090262"/>
    <w:rsid w:val="000B71EB"/>
    <w:rsid w:val="000E1832"/>
    <w:rsid w:val="00110D82"/>
    <w:rsid w:val="001118D7"/>
    <w:rsid w:val="001A6E13"/>
    <w:rsid w:val="001E2C10"/>
    <w:rsid w:val="001E5380"/>
    <w:rsid w:val="001F2B3F"/>
    <w:rsid w:val="00215A57"/>
    <w:rsid w:val="00225848"/>
    <w:rsid w:val="002609CF"/>
    <w:rsid w:val="002670BF"/>
    <w:rsid w:val="00276127"/>
    <w:rsid w:val="00287C70"/>
    <w:rsid w:val="002A20C1"/>
    <w:rsid w:val="002C27D1"/>
    <w:rsid w:val="00335E97"/>
    <w:rsid w:val="003446AD"/>
    <w:rsid w:val="00345077"/>
    <w:rsid w:val="003775F4"/>
    <w:rsid w:val="0039000F"/>
    <w:rsid w:val="00392D54"/>
    <w:rsid w:val="003A29D4"/>
    <w:rsid w:val="003A63ED"/>
    <w:rsid w:val="00443D0D"/>
    <w:rsid w:val="0045109F"/>
    <w:rsid w:val="00457693"/>
    <w:rsid w:val="004B3324"/>
    <w:rsid w:val="004B456A"/>
    <w:rsid w:val="004B5473"/>
    <w:rsid w:val="004C4F9A"/>
    <w:rsid w:val="004C72DB"/>
    <w:rsid w:val="004E439D"/>
    <w:rsid w:val="00533E3B"/>
    <w:rsid w:val="00534867"/>
    <w:rsid w:val="00591A6C"/>
    <w:rsid w:val="005A46AD"/>
    <w:rsid w:val="005A63AA"/>
    <w:rsid w:val="005B1B15"/>
    <w:rsid w:val="005C4CF1"/>
    <w:rsid w:val="005C6CD0"/>
    <w:rsid w:val="005E1D1D"/>
    <w:rsid w:val="005E6DF0"/>
    <w:rsid w:val="005F14D0"/>
    <w:rsid w:val="005F3DB6"/>
    <w:rsid w:val="006163A9"/>
    <w:rsid w:val="006250A4"/>
    <w:rsid w:val="00631BB1"/>
    <w:rsid w:val="00650B9C"/>
    <w:rsid w:val="00654BFE"/>
    <w:rsid w:val="00694C97"/>
    <w:rsid w:val="006B269B"/>
    <w:rsid w:val="006C1941"/>
    <w:rsid w:val="006D0C17"/>
    <w:rsid w:val="006F17C4"/>
    <w:rsid w:val="00772D74"/>
    <w:rsid w:val="007B1C64"/>
    <w:rsid w:val="007B7AC2"/>
    <w:rsid w:val="007E05D3"/>
    <w:rsid w:val="007E4FF3"/>
    <w:rsid w:val="007F7B3E"/>
    <w:rsid w:val="008265A8"/>
    <w:rsid w:val="0085777B"/>
    <w:rsid w:val="00874C37"/>
    <w:rsid w:val="00881689"/>
    <w:rsid w:val="0089529B"/>
    <w:rsid w:val="00895D07"/>
    <w:rsid w:val="008A5B18"/>
    <w:rsid w:val="008B6E51"/>
    <w:rsid w:val="008E4A1C"/>
    <w:rsid w:val="008F030E"/>
    <w:rsid w:val="008F0473"/>
    <w:rsid w:val="0090382B"/>
    <w:rsid w:val="009058F3"/>
    <w:rsid w:val="00933AC5"/>
    <w:rsid w:val="00973EE7"/>
    <w:rsid w:val="00986E12"/>
    <w:rsid w:val="009A4B36"/>
    <w:rsid w:val="00A00042"/>
    <w:rsid w:val="00A150A0"/>
    <w:rsid w:val="00A3500B"/>
    <w:rsid w:val="00A35253"/>
    <w:rsid w:val="00A636C8"/>
    <w:rsid w:val="00A717D8"/>
    <w:rsid w:val="00A74355"/>
    <w:rsid w:val="00A95848"/>
    <w:rsid w:val="00AF28EE"/>
    <w:rsid w:val="00B11393"/>
    <w:rsid w:val="00B13521"/>
    <w:rsid w:val="00B16752"/>
    <w:rsid w:val="00B22017"/>
    <w:rsid w:val="00B32412"/>
    <w:rsid w:val="00B62D43"/>
    <w:rsid w:val="00BA0B2D"/>
    <w:rsid w:val="00BE22C4"/>
    <w:rsid w:val="00BE2DA7"/>
    <w:rsid w:val="00C27889"/>
    <w:rsid w:val="00C30909"/>
    <w:rsid w:val="00C36E03"/>
    <w:rsid w:val="00C7605C"/>
    <w:rsid w:val="00CD50E8"/>
    <w:rsid w:val="00CD7CC8"/>
    <w:rsid w:val="00CF71A8"/>
    <w:rsid w:val="00D2113F"/>
    <w:rsid w:val="00D3217C"/>
    <w:rsid w:val="00D4082D"/>
    <w:rsid w:val="00D56E7E"/>
    <w:rsid w:val="00D87380"/>
    <w:rsid w:val="00D95EC7"/>
    <w:rsid w:val="00DA4E53"/>
    <w:rsid w:val="00DC609B"/>
    <w:rsid w:val="00DE3503"/>
    <w:rsid w:val="00E17F70"/>
    <w:rsid w:val="00E3044E"/>
    <w:rsid w:val="00E50CFF"/>
    <w:rsid w:val="00E60153"/>
    <w:rsid w:val="00E67CC2"/>
    <w:rsid w:val="00E71F29"/>
    <w:rsid w:val="00E77642"/>
    <w:rsid w:val="00EA0250"/>
    <w:rsid w:val="00EA4A57"/>
    <w:rsid w:val="00EA5E75"/>
    <w:rsid w:val="00EF18AE"/>
    <w:rsid w:val="00F0554D"/>
    <w:rsid w:val="00F05661"/>
    <w:rsid w:val="00F3722C"/>
    <w:rsid w:val="00F448FD"/>
    <w:rsid w:val="00F5651E"/>
    <w:rsid w:val="00F56DBD"/>
    <w:rsid w:val="00F669AE"/>
    <w:rsid w:val="00F73E3C"/>
    <w:rsid w:val="00FC5160"/>
    <w:rsid w:val="00FD0358"/>
    <w:rsid w:val="00FD6F52"/>
    <w:rsid w:val="00FE4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0465"/>
    <o:shapelayout v:ext="edit">
      <o:idmap v:ext="edit" data="1"/>
    </o:shapelayout>
  </w:shapeDefaults>
  <w:decimalSymbol w:val="."/>
  <w:listSeparator w:val=","/>
  <w14:docId w14:val="7DED39CB"/>
  <w15:chartTrackingRefBased/>
  <w15:docId w15:val="{9A875C68-F310-4FAC-A441-95B5CFAD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0"/>
    </w:pPr>
    <w:rPr>
      <w:rFonts w:ascii="Arial" w:hAnsi="Arial"/>
      <w:sz w:val="22"/>
      <w:szCs w:val="22"/>
      <w:lang w:eastAsia="en-US"/>
    </w:rPr>
  </w:style>
  <w:style w:type="paragraph" w:styleId="Heading2">
    <w:name w:val="heading 2"/>
    <w:basedOn w:val="Normal"/>
    <w:next w:val="Normal"/>
    <w:link w:val="Heading2Char"/>
    <w:uiPriority w:val="9"/>
    <w:semiHidden/>
    <w:unhideWhenUsed/>
    <w:qFormat/>
    <w:rsid w:val="008F03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character" w:styleId="Hyperlink">
    <w:name w:val="Hyperlink"/>
    <w:uiPriority w:val="99"/>
    <w:unhideWhenUsed/>
    <w:rPr>
      <w:color w:val="0000FF"/>
      <w:u w:val="single"/>
    </w:rPr>
  </w:style>
  <w:style w:type="paragraph" w:customStyle="1" w:styleId="BasicParagraph">
    <w:name w:val="[Basic Paragraph]"/>
    <w:basedOn w:val="Normal"/>
    <w:uiPriority w:val="99"/>
    <w:pPr>
      <w:autoSpaceDE w:val="0"/>
      <w:autoSpaceDN w:val="0"/>
      <w:adjustRightInd w:val="0"/>
      <w:spacing w:after="0" w:line="288" w:lineRule="auto"/>
      <w:textAlignment w:val="center"/>
    </w:pPr>
    <w:rPr>
      <w:rFonts w:ascii="Times New Roman" w:hAnsi="Times New Roman"/>
      <w:color w:val="000000"/>
      <w:sz w:val="24"/>
      <w:szCs w:val="24"/>
    </w:rPr>
  </w:style>
  <w:style w:type="character" w:customStyle="1" w:styleId="Heading2Char">
    <w:name w:val="Heading 2 Char"/>
    <w:basedOn w:val="DefaultParagraphFont"/>
    <w:link w:val="Heading2"/>
    <w:uiPriority w:val="9"/>
    <w:semiHidden/>
    <w:rsid w:val="008F030E"/>
    <w:rPr>
      <w:rFonts w:asciiTheme="majorHAnsi" w:eastAsiaTheme="majorEastAsia" w:hAnsiTheme="majorHAnsi" w:cstheme="majorBidi"/>
      <w:color w:val="2E74B5" w:themeColor="accent1" w:themeShade="BF"/>
      <w:sz w:val="26"/>
      <w:szCs w:val="26"/>
      <w:lang w:eastAsia="en-US"/>
    </w:rPr>
  </w:style>
  <w:style w:type="paragraph" w:styleId="ListParagraph">
    <w:name w:val="List Paragraph"/>
    <w:basedOn w:val="Normal"/>
    <w:uiPriority w:val="34"/>
    <w:qFormat/>
    <w:rsid w:val="008F030E"/>
    <w:pPr>
      <w:spacing w:after="0"/>
      <w:ind w:left="720"/>
    </w:pPr>
    <w:rPr>
      <w:rFonts w:ascii="Times New Roman" w:eastAsia="Times New Roman" w:hAnsi="Times New Roman"/>
      <w:sz w:val="20"/>
      <w:szCs w:val="20"/>
      <w:lang w:eastAsia="en-GB"/>
    </w:rPr>
  </w:style>
  <w:style w:type="character" w:styleId="UnresolvedMention">
    <w:name w:val="Unresolved Mention"/>
    <w:basedOn w:val="DefaultParagraphFont"/>
    <w:uiPriority w:val="99"/>
    <w:semiHidden/>
    <w:unhideWhenUsed/>
    <w:rsid w:val="00EA0250"/>
    <w:rPr>
      <w:color w:val="605E5C"/>
      <w:shd w:val="clear" w:color="auto" w:fill="E1DFDD"/>
    </w:rPr>
  </w:style>
  <w:style w:type="paragraph" w:styleId="BodyText2">
    <w:name w:val="Body Text 2"/>
    <w:basedOn w:val="Normal"/>
    <w:link w:val="BodyText2Char"/>
    <w:uiPriority w:val="99"/>
    <w:unhideWhenUsed/>
    <w:rsid w:val="004B3324"/>
    <w:pPr>
      <w:tabs>
        <w:tab w:val="left" w:pos="5940"/>
      </w:tabs>
      <w:overflowPunct w:val="0"/>
      <w:autoSpaceDE w:val="0"/>
      <w:autoSpaceDN w:val="0"/>
      <w:adjustRightInd w:val="0"/>
      <w:spacing w:after="0"/>
      <w:ind w:left="-851"/>
      <w:jc w:val="both"/>
    </w:pPr>
    <w:rPr>
      <w:rFonts w:ascii="Times New Roman" w:eastAsia="Times New Roman" w:hAnsi="Times New Roman"/>
      <w:sz w:val="24"/>
      <w:szCs w:val="20"/>
    </w:rPr>
  </w:style>
  <w:style w:type="character" w:customStyle="1" w:styleId="BodyText2Char">
    <w:name w:val="Body Text 2 Char"/>
    <w:basedOn w:val="DefaultParagraphFont"/>
    <w:link w:val="BodyText2"/>
    <w:uiPriority w:val="99"/>
    <w:rsid w:val="004B3324"/>
    <w:rPr>
      <w:rFonts w:ascii="Times New Roman" w:eastAsia="Times New Roman" w:hAnsi="Times New Roman"/>
      <w:sz w:val="24"/>
      <w:lang w:eastAsia="en-US"/>
    </w:rPr>
  </w:style>
  <w:style w:type="paragraph" w:styleId="NoSpacing">
    <w:name w:val="No Spacing"/>
    <w:uiPriority w:val="1"/>
    <w:qFormat/>
    <w:rsid w:val="00225848"/>
    <w:rPr>
      <w:rFonts w:ascii="Arial" w:hAnsi="Arial"/>
      <w:sz w:val="22"/>
      <w:szCs w:val="22"/>
      <w:lang w:eastAsia="en-US"/>
    </w:rPr>
  </w:style>
  <w:style w:type="paragraph" w:styleId="NormalWeb">
    <w:name w:val="Normal (Web)"/>
    <w:basedOn w:val="Normal"/>
    <w:rsid w:val="00090262"/>
    <w:pPr>
      <w:suppressAutoHyphens/>
      <w:autoSpaceDN w:val="0"/>
      <w:spacing w:before="100" w:after="100"/>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806450">
      <w:bodyDiv w:val="1"/>
      <w:marLeft w:val="0"/>
      <w:marRight w:val="0"/>
      <w:marTop w:val="0"/>
      <w:marBottom w:val="0"/>
      <w:divBdr>
        <w:top w:val="none" w:sz="0" w:space="0" w:color="auto"/>
        <w:left w:val="none" w:sz="0" w:space="0" w:color="auto"/>
        <w:bottom w:val="none" w:sz="0" w:space="0" w:color="auto"/>
        <w:right w:val="none" w:sz="0" w:space="0" w:color="auto"/>
      </w:divBdr>
    </w:div>
    <w:div w:id="1200971683">
      <w:bodyDiv w:val="1"/>
      <w:marLeft w:val="0"/>
      <w:marRight w:val="0"/>
      <w:marTop w:val="0"/>
      <w:marBottom w:val="0"/>
      <w:divBdr>
        <w:top w:val="none" w:sz="0" w:space="0" w:color="auto"/>
        <w:left w:val="none" w:sz="0" w:space="0" w:color="auto"/>
        <w:bottom w:val="none" w:sz="0" w:space="0" w:color="auto"/>
        <w:right w:val="none" w:sz="0" w:space="0" w:color="auto"/>
      </w:divBdr>
    </w:div>
    <w:div w:id="1575701079">
      <w:bodyDiv w:val="1"/>
      <w:marLeft w:val="0"/>
      <w:marRight w:val="0"/>
      <w:marTop w:val="0"/>
      <w:marBottom w:val="0"/>
      <w:divBdr>
        <w:top w:val="none" w:sz="0" w:space="0" w:color="auto"/>
        <w:left w:val="none" w:sz="0" w:space="0" w:color="auto"/>
        <w:bottom w:val="none" w:sz="0" w:space="0" w:color="auto"/>
        <w:right w:val="none" w:sz="0" w:space="0" w:color="auto"/>
      </w:divBdr>
    </w:div>
    <w:div w:id="1913614393">
      <w:bodyDiv w:val="1"/>
      <w:marLeft w:val="0"/>
      <w:marRight w:val="0"/>
      <w:marTop w:val="0"/>
      <w:marBottom w:val="0"/>
      <w:divBdr>
        <w:top w:val="none" w:sz="0" w:space="0" w:color="auto"/>
        <w:left w:val="none" w:sz="0" w:space="0" w:color="auto"/>
        <w:bottom w:val="none" w:sz="0" w:space="0" w:color="auto"/>
        <w:right w:val="none" w:sz="0" w:space="0" w:color="auto"/>
      </w:divBdr>
    </w:div>
    <w:div w:id="201183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8" Type="http://schemas.openxmlformats.org/officeDocument/2006/relationships/hyperlink" Target="mailto:enquiries@chenderit.net" TargetMode="External"/><Relationship Id="rId3" Type="http://schemas.openxmlformats.org/officeDocument/2006/relationships/image" Target="media/image4.emf"/><Relationship Id="rId7" Type="http://schemas.openxmlformats.org/officeDocument/2006/relationships/image" Target="media/image8.png"/><Relationship Id="rId2" Type="http://schemas.openxmlformats.org/officeDocument/2006/relationships/image" Target="media/image3.emf"/><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emf"/><Relationship Id="rId4"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BFD54-9BB8-47C1-AEAA-E6142061C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Chenderit School</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Brownett</dc:creator>
  <cp:keywords/>
  <cp:lastModifiedBy>Joanne Davies</cp:lastModifiedBy>
  <cp:revision>5</cp:revision>
  <cp:lastPrinted>2026-10-08T07:34:00Z</cp:lastPrinted>
  <dcterms:created xsi:type="dcterms:W3CDTF">2026-09-15T09:18:00Z</dcterms:created>
  <dcterms:modified xsi:type="dcterms:W3CDTF">2026-10-08T07:34:00Z</dcterms:modified>
</cp:coreProperties>
</file>